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"/>
        <w:rPr>
          <w:rFonts w:hint="eastAsia" w:ascii="Times New Roman" w:hAnsi="Times New Roman" w:cs="Times New Roman"/>
          <w:sz w:val="29"/>
          <w:szCs w:val="29"/>
          <w:lang w:eastAsia="zh-CN"/>
        </w:rPr>
      </w:pPr>
    </w:p>
    <w:p>
      <w:pPr>
        <w:spacing w:before="10" w:line="578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20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20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年达州市通川区重大政府投资计划和</w:t>
      </w:r>
    </w:p>
    <w:p>
      <w:pPr>
        <w:spacing w:before="10" w:line="578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重大投资项目的说明</w:t>
      </w:r>
    </w:p>
    <w:p>
      <w:pPr>
        <w:spacing w:line="578" w:lineRule="exact"/>
        <w:ind w:left="579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pacing w:line="578" w:lineRule="exact"/>
        <w:ind w:left="579"/>
        <w:rPr>
          <w:rFonts w:hint="eastAsia"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无</w:t>
      </w:r>
      <w:bookmarkStart w:id="0" w:name="_GoBack"/>
      <w:bookmarkEnd w:id="0"/>
    </w:p>
    <w:sectPr>
      <w:type w:val="continuous"/>
      <w:pgSz w:w="11910" w:h="16840"/>
      <w:pgMar w:top="1580" w:right="940" w:bottom="280" w:left="1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53950"/>
    <w:rsid w:val="002E0A91"/>
    <w:rsid w:val="00E53950"/>
    <w:rsid w:val="1121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08"/>
      <w:ind w:left="114"/>
    </w:pPr>
    <w:rPr>
      <w:rFonts w:ascii="Times New Roman" w:hAnsi="Times New Roman" w:eastAsia="Times New Roman"/>
      <w:sz w:val="44"/>
      <w:szCs w:val="44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</Words>
  <Characters>30</Characters>
  <Lines>1</Lines>
  <Paragraphs>1</Paragraphs>
  <TotalTime>2</TotalTime>
  <ScaleCrop>false</ScaleCrop>
  <LinksUpToDate>false</LinksUpToDate>
  <CharactersWithSpaces>34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2020-10-22T15:34:00Z</dcterms:created>
  <dc:creator>预算科:李源</dc:creator>
  <cp:lastModifiedBy>admin</cp:lastModifiedBy>
  <dcterms:modified xsi:type="dcterms:W3CDTF">2022-03-07T04:06:26Z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LastSaved">
    <vt:filetime>2020-10-22T00:00:00Z</vt:filetime>
  </property>
  <property fmtid="{D5CDD505-2E9C-101B-9397-08002B2CF9AE}" pid="4" name="KSOProductBuildVer">
    <vt:lpwstr>2052-11.1.0.10314</vt:lpwstr>
  </property>
</Properties>
</file>