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E5" w:rsidRDefault="00B51AE5">
      <w:pPr>
        <w:spacing w:line="363" w:lineRule="exact"/>
        <w:rPr>
          <w:rFonts w:hAnsi="Calibri"/>
          <w:color w:val="000000"/>
          <w:sz w:val="28"/>
          <w:szCs w:val="28"/>
        </w:rPr>
      </w:pPr>
      <w:bookmarkStart w:id="0" w:name="br1"/>
      <w:bookmarkEnd w:id="0"/>
      <w:r>
        <w:rPr>
          <w:rFonts w:ascii="黑体" w:hAnsi="黑体" w:cs="黑体" w:hint="eastAsia"/>
          <w:color w:val="000000"/>
          <w:spacing w:val="2"/>
          <w:sz w:val="28"/>
          <w:szCs w:val="28"/>
        </w:rPr>
        <w:t>附件</w:t>
      </w:r>
      <w:r>
        <w:rPr>
          <w:rFonts w:hAnsi="Calibri"/>
          <w:color w:val="000000"/>
          <w:spacing w:val="-1"/>
          <w:sz w:val="28"/>
          <w:szCs w:val="28"/>
        </w:rPr>
        <w:t xml:space="preserve"> </w:t>
      </w:r>
      <w:r>
        <w:rPr>
          <w:rFonts w:hAnsi="Calibri"/>
          <w:color w:val="000000"/>
          <w:sz w:val="28"/>
          <w:szCs w:val="28"/>
        </w:rPr>
        <w:t>1</w:t>
      </w:r>
    </w:p>
    <w:p w:rsidR="00B51AE5" w:rsidRDefault="00B51AE5">
      <w:pPr>
        <w:adjustRightInd w:val="0"/>
        <w:snapToGrid w:val="0"/>
        <w:spacing w:before="725" w:line="500" w:lineRule="exact"/>
        <w:ind w:left="3101"/>
        <w:rPr>
          <w:rFonts w:asci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ascii="方正小标宋简体" w:hAnsi="方正小标宋简体" w:cs="方正小标宋简体" w:hint="eastAsia"/>
          <w:b/>
          <w:bCs/>
          <w:color w:val="000000"/>
          <w:sz w:val="44"/>
          <w:szCs w:val="44"/>
        </w:rPr>
        <w:t>本次检验项目</w:t>
      </w:r>
    </w:p>
    <w:p w:rsidR="00B51AE5" w:rsidRDefault="00B51AE5">
      <w:pPr>
        <w:adjustRightInd w:val="0"/>
        <w:snapToGrid w:val="0"/>
        <w:spacing w:before="725" w:line="500" w:lineRule="exact"/>
        <w:ind w:left="3101"/>
        <w:rPr>
          <w:rFonts w:ascii="方正小标宋简体" w:eastAsia="方正小标宋简体" w:cs="方正小标宋简体"/>
          <w:b/>
          <w:bCs/>
          <w:color w:val="000000"/>
          <w:sz w:val="44"/>
          <w:szCs w:val="44"/>
        </w:rPr>
      </w:pPr>
      <w:bookmarkStart w:id="1" w:name="_GoBack"/>
      <w:bookmarkEnd w:id="1"/>
    </w:p>
    <w:p w:rsidR="00B51AE5" w:rsidRDefault="00B51AE5">
      <w:pPr>
        <w:adjustRightInd w:val="0"/>
        <w:snapToGrid w:val="0"/>
        <w:spacing w:line="500" w:lineRule="exact"/>
        <w:ind w:firstLineChars="300" w:firstLine="1084"/>
        <w:rPr>
          <w:rFonts w:asci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一、</w:t>
      </w:r>
      <w:r>
        <w:rPr>
          <w:rFonts w:ascii="宋体" w:hAnsi="宋体" w:cs="宋体" w:hint="eastAsia"/>
          <w:b/>
          <w:bCs/>
          <w:color w:val="000000"/>
          <w:sz w:val="36"/>
          <w:szCs w:val="36"/>
          <w:lang w:eastAsia="zh-CN"/>
        </w:rPr>
        <w:t>食用农产品</w:t>
      </w:r>
    </w:p>
    <w:p w:rsidR="00B51AE5" w:rsidRDefault="00B51AE5">
      <w:pPr>
        <w:adjustRightInd w:val="0"/>
        <w:snapToGrid w:val="0"/>
        <w:spacing w:line="500" w:lineRule="exact"/>
        <w:ind w:left="641"/>
        <w:rPr>
          <w:rFonts w:asci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（一）抽检依据</w:t>
      </w:r>
    </w:p>
    <w:p w:rsidR="00B51AE5" w:rsidRDefault="00B51AE5" w:rsidP="00392AC4">
      <w:pPr>
        <w:adjustRightInd w:val="0"/>
        <w:snapToGrid w:val="0"/>
        <w:spacing w:line="500" w:lineRule="exact"/>
        <w:ind w:left="641" w:firstLineChars="300" w:firstLine="690"/>
        <w:rPr>
          <w:rFonts w:ascii="宋体" w:cs="宋体"/>
          <w:spacing w:val="-10"/>
        </w:rPr>
      </w:pPr>
      <w:r>
        <w:rPr>
          <w:rFonts w:ascii="宋体" w:hAnsi="宋体" w:cs="宋体"/>
          <w:spacing w:val="-10"/>
        </w:rPr>
        <w:t xml:space="preserve"> GB 2763-2021</w:t>
      </w:r>
      <w:r>
        <w:rPr>
          <w:rFonts w:ascii="宋体" w:hAnsi="宋体" w:cs="宋体" w:hint="eastAsia"/>
          <w:spacing w:val="-10"/>
        </w:rPr>
        <w:t>《食品安全国家标准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食品中农药最大残留限量》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要求。</w:t>
      </w:r>
      <w:r>
        <w:rPr>
          <w:rFonts w:ascii="宋体" w:hAnsi="宋体" w:cs="宋体"/>
          <w:spacing w:val="-10"/>
        </w:rPr>
        <w:t xml:space="preserve"> GB 2762-2022</w:t>
      </w:r>
      <w:r>
        <w:rPr>
          <w:rFonts w:ascii="宋体" w:hAnsi="宋体" w:cs="宋体" w:hint="eastAsia"/>
          <w:spacing w:val="-10"/>
        </w:rPr>
        <w:t>《食品安全国家标准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食品中污染物限量》</w:t>
      </w:r>
      <w:r>
        <w:rPr>
          <w:rFonts w:ascii="宋体" w:hAnsi="宋体" w:cs="宋体"/>
          <w:spacing w:val="-10"/>
        </w:rPr>
        <w:t>,GB 2763-2021</w:t>
      </w:r>
      <w:r>
        <w:rPr>
          <w:rFonts w:ascii="宋体" w:hAnsi="宋体" w:cs="宋体" w:hint="eastAsia"/>
          <w:spacing w:val="-10"/>
        </w:rPr>
        <w:t>《食品安全国家标准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食品中农药最大残留限量》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要求。</w:t>
      </w:r>
      <w:r>
        <w:rPr>
          <w:rFonts w:ascii="宋体" w:hAnsi="宋体" w:cs="宋体"/>
          <w:spacing w:val="-10"/>
        </w:rPr>
        <w:t>GB 2763-2021</w:t>
      </w:r>
      <w:r>
        <w:rPr>
          <w:rFonts w:ascii="宋体" w:hAnsi="宋体" w:cs="宋体" w:hint="eastAsia"/>
          <w:spacing w:val="-10"/>
        </w:rPr>
        <w:t>《食品安全国家标准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食品中农药最大残留限量》要求，</w:t>
      </w:r>
      <w:r>
        <w:rPr>
          <w:rFonts w:ascii="宋体" w:hAnsi="宋体" w:cs="宋体"/>
          <w:spacing w:val="-10"/>
        </w:rPr>
        <w:t xml:space="preserve"> GB 31650-2019</w:t>
      </w:r>
      <w:r>
        <w:rPr>
          <w:rFonts w:ascii="宋体" w:hAnsi="宋体" w:cs="宋体" w:hint="eastAsia"/>
          <w:spacing w:val="-10"/>
        </w:rPr>
        <w:t>《食品安全国家标准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食品中兽药最大残留限量》</w:t>
      </w:r>
      <w:r>
        <w:rPr>
          <w:rFonts w:ascii="宋体" w:cs="宋体"/>
          <w:spacing w:val="-10"/>
        </w:rPr>
        <w:t>,</w:t>
      </w:r>
      <w:r>
        <w:rPr>
          <w:rFonts w:ascii="宋体" w:hAnsi="宋体" w:cs="宋体" w:hint="eastAsia"/>
          <w:spacing w:val="-10"/>
        </w:rPr>
        <w:t>农业农村部公告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第</w:t>
      </w:r>
      <w:r>
        <w:rPr>
          <w:rFonts w:ascii="宋体" w:hAnsi="宋体" w:cs="宋体"/>
          <w:spacing w:val="-10"/>
        </w:rPr>
        <w:t>250</w:t>
      </w:r>
      <w:r>
        <w:rPr>
          <w:rFonts w:ascii="宋体" w:hAnsi="宋体" w:cs="宋体" w:hint="eastAsia"/>
          <w:spacing w:val="-10"/>
        </w:rPr>
        <w:t>号《食品动物中禁止使用的药品及其他化合物清单》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要求。</w:t>
      </w:r>
      <w:r>
        <w:rPr>
          <w:rFonts w:ascii="宋体" w:hAnsi="宋体" w:cs="宋体"/>
          <w:spacing w:val="-10"/>
        </w:rPr>
        <w:t xml:space="preserve"> GB 2762-2022</w:t>
      </w:r>
      <w:r>
        <w:rPr>
          <w:rFonts w:ascii="宋体" w:hAnsi="宋体" w:cs="宋体" w:hint="eastAsia"/>
          <w:spacing w:val="-10"/>
        </w:rPr>
        <w:t>《食品安全国家标准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食品中污染物限量》</w:t>
      </w:r>
      <w:r>
        <w:rPr>
          <w:rFonts w:ascii="宋体" w:cs="宋体"/>
          <w:spacing w:val="-10"/>
        </w:rPr>
        <w:t>,</w:t>
      </w:r>
      <w:r>
        <w:rPr>
          <w:rFonts w:ascii="宋体" w:hAnsi="宋体" w:cs="宋体" w:hint="eastAsia"/>
          <w:spacing w:val="-10"/>
        </w:rPr>
        <w:t>国家食品药品监督管理总局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农业部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国家卫生和计划生育委员会关于豆芽生产过程中禁止使用</w:t>
      </w:r>
      <w:r>
        <w:rPr>
          <w:rFonts w:ascii="宋体" w:hAnsi="宋体" w:cs="宋体"/>
          <w:spacing w:val="-10"/>
        </w:rPr>
        <w:t>6-</w:t>
      </w:r>
      <w:r>
        <w:rPr>
          <w:rFonts w:ascii="宋体" w:hAnsi="宋体" w:cs="宋体" w:hint="eastAsia"/>
          <w:spacing w:val="-10"/>
        </w:rPr>
        <w:t>苄基腺嘌呤等物质的公告</w:t>
      </w:r>
      <w:r>
        <w:rPr>
          <w:rFonts w:ascii="宋体" w:hAnsi="宋体" w:cs="宋体"/>
          <w:spacing w:val="-10"/>
        </w:rPr>
        <w:t xml:space="preserve">(2015 </w:t>
      </w:r>
      <w:r>
        <w:rPr>
          <w:rFonts w:ascii="宋体" w:hAnsi="宋体" w:cs="宋体" w:hint="eastAsia"/>
          <w:spacing w:val="-10"/>
        </w:rPr>
        <w:t>年第</w:t>
      </w:r>
      <w:r>
        <w:rPr>
          <w:rFonts w:ascii="宋体" w:hAnsi="宋体" w:cs="宋体"/>
          <w:spacing w:val="-10"/>
        </w:rPr>
        <w:t xml:space="preserve"> 11 </w:t>
      </w:r>
      <w:r>
        <w:rPr>
          <w:rFonts w:ascii="宋体" w:hAnsi="宋体" w:cs="宋体" w:hint="eastAsia"/>
          <w:spacing w:val="-10"/>
        </w:rPr>
        <w:t>号</w:t>
      </w:r>
      <w:r>
        <w:rPr>
          <w:rFonts w:ascii="宋体" w:hAnsi="宋体" w:cs="宋体"/>
          <w:spacing w:val="-10"/>
        </w:rPr>
        <w:t>),GB 22556-2008</w:t>
      </w:r>
      <w:r>
        <w:rPr>
          <w:rFonts w:ascii="宋体" w:hAnsi="宋体" w:cs="宋体" w:hint="eastAsia"/>
          <w:spacing w:val="-10"/>
        </w:rPr>
        <w:t>《豆芽卫生标准》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要求。</w:t>
      </w:r>
      <w:r>
        <w:rPr>
          <w:rFonts w:ascii="宋体" w:hAnsi="宋体" w:cs="宋体"/>
          <w:spacing w:val="-10"/>
        </w:rPr>
        <w:t xml:space="preserve"> GB 31650-2019</w:t>
      </w:r>
      <w:r>
        <w:rPr>
          <w:rFonts w:ascii="宋体" w:hAnsi="宋体" w:cs="宋体" w:hint="eastAsia"/>
          <w:spacing w:val="-10"/>
        </w:rPr>
        <w:t>《食品安全国家标准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食品中兽药最大残留限量》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要求。</w:t>
      </w:r>
      <w:r>
        <w:rPr>
          <w:rFonts w:ascii="宋体" w:hAnsi="宋体" w:cs="宋体"/>
          <w:spacing w:val="-10"/>
        </w:rPr>
        <w:t xml:space="preserve"> GB 31650-2019</w:t>
      </w:r>
      <w:r>
        <w:rPr>
          <w:rFonts w:ascii="宋体" w:hAnsi="宋体" w:cs="宋体" w:hint="eastAsia"/>
          <w:spacing w:val="-10"/>
        </w:rPr>
        <w:t>《食品安全国家标准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食品中兽药最大残留限量》</w:t>
      </w:r>
      <w:r>
        <w:rPr>
          <w:rFonts w:ascii="宋体" w:cs="宋体"/>
          <w:spacing w:val="-10"/>
        </w:rPr>
        <w:t>,</w:t>
      </w:r>
      <w:r>
        <w:rPr>
          <w:rFonts w:ascii="宋体" w:hAnsi="宋体" w:cs="宋体" w:hint="eastAsia"/>
          <w:spacing w:val="-10"/>
        </w:rPr>
        <w:t>中华人民共和国农业农村部公告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第</w:t>
      </w:r>
      <w:r>
        <w:rPr>
          <w:rFonts w:ascii="宋体" w:hAnsi="宋体" w:cs="宋体"/>
          <w:spacing w:val="-10"/>
        </w:rPr>
        <w:t>250</w:t>
      </w:r>
      <w:r>
        <w:rPr>
          <w:rFonts w:ascii="宋体" w:hAnsi="宋体" w:cs="宋体" w:hint="eastAsia"/>
          <w:spacing w:val="-10"/>
        </w:rPr>
        <w:t>号要求。</w:t>
      </w:r>
      <w:r>
        <w:rPr>
          <w:rFonts w:ascii="宋体" w:hAnsi="宋体" w:cs="宋体"/>
          <w:spacing w:val="-10"/>
        </w:rPr>
        <w:t xml:space="preserve"> GB 2762-2022</w:t>
      </w:r>
      <w:r>
        <w:rPr>
          <w:rFonts w:ascii="宋体" w:hAnsi="宋体" w:cs="宋体" w:hint="eastAsia"/>
          <w:spacing w:val="-10"/>
        </w:rPr>
        <w:t>《食品安全国家标准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食品中污染物限量》</w:t>
      </w:r>
      <w:r>
        <w:rPr>
          <w:rFonts w:ascii="宋体" w:cs="宋体"/>
          <w:spacing w:val="-10"/>
        </w:rPr>
        <w:t>,</w:t>
      </w:r>
      <w:r>
        <w:rPr>
          <w:rFonts w:ascii="宋体" w:hAnsi="宋体" w:cs="宋体" w:hint="eastAsia"/>
          <w:spacing w:val="-10"/>
        </w:rPr>
        <w:t>《国家食品药品监督管理总局　农业部　国家卫生和计划生育委员会关于豆芽生产过程中禁止使用</w:t>
      </w:r>
      <w:r>
        <w:rPr>
          <w:rFonts w:ascii="宋体" w:hAnsi="宋体" w:cs="宋体"/>
          <w:spacing w:val="-10"/>
        </w:rPr>
        <w:t>6-</w:t>
      </w:r>
      <w:r>
        <w:rPr>
          <w:rFonts w:ascii="宋体" w:hAnsi="宋体" w:cs="宋体" w:hint="eastAsia"/>
          <w:spacing w:val="-10"/>
        </w:rPr>
        <w:t>苄基腺嘌呤等物质的公告（</w:t>
      </w:r>
      <w:r>
        <w:rPr>
          <w:rFonts w:ascii="宋体" w:hAnsi="宋体" w:cs="宋体"/>
          <w:spacing w:val="-10"/>
        </w:rPr>
        <w:t>2015</w:t>
      </w:r>
      <w:r>
        <w:rPr>
          <w:rFonts w:ascii="宋体" w:hAnsi="宋体" w:cs="宋体" w:hint="eastAsia"/>
          <w:spacing w:val="-10"/>
        </w:rPr>
        <w:t>年第</w:t>
      </w:r>
      <w:r>
        <w:rPr>
          <w:rFonts w:ascii="宋体" w:hAnsi="宋体" w:cs="宋体"/>
          <w:spacing w:val="-10"/>
        </w:rPr>
        <w:t>11</w:t>
      </w:r>
      <w:r>
        <w:rPr>
          <w:rFonts w:ascii="宋体" w:hAnsi="宋体" w:cs="宋体" w:hint="eastAsia"/>
          <w:spacing w:val="-10"/>
        </w:rPr>
        <w:t>号）》</w:t>
      </w:r>
      <w:r>
        <w:rPr>
          <w:rFonts w:ascii="宋体" w:hAnsi="宋体" w:cs="宋体"/>
          <w:spacing w:val="-10"/>
        </w:rPr>
        <w:t>,GB 22556-2008</w:t>
      </w:r>
      <w:r>
        <w:rPr>
          <w:rFonts w:ascii="宋体" w:hAnsi="宋体" w:cs="宋体" w:hint="eastAsia"/>
          <w:spacing w:val="-10"/>
        </w:rPr>
        <w:t>《豆芽卫生标准》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要求。</w:t>
      </w:r>
      <w:r>
        <w:rPr>
          <w:rFonts w:ascii="宋体" w:hAnsi="宋体" w:cs="宋体"/>
          <w:spacing w:val="-10"/>
        </w:rPr>
        <w:t xml:space="preserve"> GB 31650-2019</w:t>
      </w:r>
      <w:r>
        <w:rPr>
          <w:rFonts w:ascii="宋体" w:hAnsi="宋体" w:cs="宋体" w:hint="eastAsia"/>
          <w:spacing w:val="-10"/>
        </w:rPr>
        <w:t>《食品安全国家标准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食品中兽药最大残留限量》</w:t>
      </w:r>
      <w:r>
        <w:rPr>
          <w:rFonts w:ascii="宋体" w:cs="宋体"/>
          <w:spacing w:val="-10"/>
        </w:rPr>
        <w:t>,</w:t>
      </w:r>
      <w:r>
        <w:rPr>
          <w:rFonts w:ascii="宋体" w:hAnsi="宋体" w:cs="宋体" w:hint="eastAsia"/>
          <w:spacing w:val="-10"/>
        </w:rPr>
        <w:t>中华人民共和国农业农村部公告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第</w:t>
      </w:r>
      <w:r>
        <w:rPr>
          <w:rFonts w:ascii="宋体" w:hAnsi="宋体" w:cs="宋体"/>
          <w:spacing w:val="-10"/>
        </w:rPr>
        <w:t>250</w:t>
      </w:r>
      <w:r>
        <w:rPr>
          <w:rFonts w:ascii="宋体" w:hAnsi="宋体" w:cs="宋体" w:hint="eastAsia"/>
          <w:spacing w:val="-10"/>
        </w:rPr>
        <w:t>号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要求。</w:t>
      </w:r>
      <w:r>
        <w:rPr>
          <w:rFonts w:ascii="宋体" w:hAnsi="宋体" w:cs="宋体"/>
          <w:spacing w:val="-10"/>
        </w:rPr>
        <w:t xml:space="preserve"> GB 2762-2022</w:t>
      </w:r>
      <w:r>
        <w:rPr>
          <w:rFonts w:ascii="宋体" w:hAnsi="宋体" w:cs="宋体" w:hint="eastAsia"/>
          <w:spacing w:val="-10"/>
        </w:rPr>
        <w:t>《食品安全国家标准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食品中污染物限量》</w:t>
      </w:r>
      <w:r>
        <w:rPr>
          <w:rFonts w:ascii="宋体" w:hAnsi="宋体" w:cs="宋体"/>
          <w:spacing w:val="-10"/>
        </w:rPr>
        <w:t>,GB 2763-2021</w:t>
      </w:r>
      <w:r>
        <w:rPr>
          <w:rFonts w:ascii="宋体" w:hAnsi="宋体" w:cs="宋体" w:hint="eastAsia"/>
          <w:spacing w:val="-10"/>
        </w:rPr>
        <w:t>《食品安全国家标准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食品中农药最大残留限量》</w:t>
      </w:r>
      <w:r>
        <w:rPr>
          <w:rFonts w:ascii="宋体" w:hAnsi="宋体" w:cs="宋体"/>
          <w:spacing w:val="-10"/>
        </w:rPr>
        <w:t>,GB 2763.1-2022</w:t>
      </w:r>
      <w:r>
        <w:rPr>
          <w:rFonts w:ascii="宋体" w:hAnsi="宋体" w:cs="宋体" w:hint="eastAsia"/>
          <w:spacing w:val="-10"/>
        </w:rPr>
        <w:t>《食品安全国家标准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食品中</w:t>
      </w:r>
      <w:r>
        <w:rPr>
          <w:rFonts w:ascii="宋体" w:hAnsi="宋体" w:cs="宋体"/>
          <w:spacing w:val="-10"/>
        </w:rPr>
        <w:t>2,4-</w:t>
      </w:r>
      <w:r>
        <w:rPr>
          <w:rFonts w:ascii="宋体" w:hAnsi="宋体" w:cs="宋体" w:hint="eastAsia"/>
          <w:spacing w:val="-10"/>
        </w:rPr>
        <w:t>滴丁酸钠盐等</w:t>
      </w:r>
      <w:r>
        <w:rPr>
          <w:rFonts w:ascii="宋体" w:hAnsi="宋体" w:cs="宋体"/>
          <w:spacing w:val="-10"/>
        </w:rPr>
        <w:t>112</w:t>
      </w:r>
      <w:r>
        <w:rPr>
          <w:rFonts w:ascii="宋体" w:hAnsi="宋体" w:cs="宋体" w:hint="eastAsia"/>
          <w:spacing w:val="-10"/>
        </w:rPr>
        <w:t>种农药最大残留限量》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要求。</w:t>
      </w:r>
      <w:r>
        <w:rPr>
          <w:rFonts w:ascii="宋体" w:hAnsi="宋体" w:cs="宋体"/>
          <w:spacing w:val="-10"/>
        </w:rPr>
        <w:t xml:space="preserve"> GB 2762-2022</w:t>
      </w:r>
      <w:r>
        <w:rPr>
          <w:rFonts w:ascii="宋体" w:hAnsi="宋体" w:cs="宋体" w:hint="eastAsia"/>
          <w:spacing w:val="-10"/>
        </w:rPr>
        <w:t>《食品安全国家标准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食品中污染物限量》</w:t>
      </w:r>
      <w:r>
        <w:rPr>
          <w:rFonts w:ascii="宋体" w:hAnsi="宋体" w:cs="宋体"/>
          <w:spacing w:val="-10"/>
        </w:rPr>
        <w:t>,GB 2761-2017</w:t>
      </w:r>
      <w:r>
        <w:rPr>
          <w:rFonts w:ascii="宋体" w:hAnsi="宋体" w:cs="宋体" w:hint="eastAsia"/>
          <w:spacing w:val="-10"/>
        </w:rPr>
        <w:t>《食品安全国家标准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食品中真菌毒素限量》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要求。</w:t>
      </w:r>
      <w:r>
        <w:rPr>
          <w:rFonts w:ascii="宋体" w:hAnsi="宋体" w:cs="宋体"/>
          <w:spacing w:val="-10"/>
        </w:rPr>
        <w:t>GB 2763-2021</w:t>
      </w:r>
      <w:r>
        <w:rPr>
          <w:rFonts w:ascii="宋体" w:hAnsi="宋体" w:cs="宋体" w:hint="eastAsia"/>
          <w:spacing w:val="-10"/>
        </w:rPr>
        <w:t>《食品安全国家标准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食品中农药最大残留限量》要求，</w:t>
      </w:r>
      <w:r>
        <w:rPr>
          <w:rFonts w:ascii="宋体" w:hAnsi="宋体" w:cs="宋体"/>
          <w:spacing w:val="-10"/>
        </w:rPr>
        <w:t xml:space="preserve"> GB 2763-2021</w:t>
      </w:r>
      <w:r>
        <w:rPr>
          <w:rFonts w:ascii="宋体" w:hAnsi="宋体" w:cs="宋体" w:hint="eastAsia"/>
          <w:spacing w:val="-10"/>
        </w:rPr>
        <w:t>《食品安全国家标准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食品中农药最大残留限量》</w:t>
      </w:r>
      <w:r>
        <w:rPr>
          <w:rFonts w:ascii="宋体" w:hAnsi="宋体" w:cs="宋体"/>
          <w:spacing w:val="-10"/>
        </w:rPr>
        <w:t>,GB 2760-2014</w:t>
      </w:r>
      <w:r>
        <w:rPr>
          <w:rFonts w:ascii="宋体" w:hAnsi="宋体" w:cs="宋体" w:hint="eastAsia"/>
          <w:spacing w:val="-10"/>
        </w:rPr>
        <w:t>《食品安全国家标准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食品添加剂使用标准》</w:t>
      </w:r>
      <w:r>
        <w:rPr>
          <w:rFonts w:ascii="宋体" w:hAnsi="宋体" w:cs="宋体"/>
          <w:spacing w:val="-10"/>
        </w:rPr>
        <w:t xml:space="preserve"> </w:t>
      </w:r>
      <w:r>
        <w:rPr>
          <w:rFonts w:ascii="宋体" w:hAnsi="宋体" w:cs="宋体" w:hint="eastAsia"/>
          <w:spacing w:val="-10"/>
        </w:rPr>
        <w:t>要求。</w:t>
      </w:r>
    </w:p>
    <w:p w:rsidR="00B51AE5" w:rsidRDefault="00B51AE5">
      <w:pPr>
        <w:adjustRightInd w:val="0"/>
        <w:snapToGrid w:val="0"/>
        <w:spacing w:line="500" w:lineRule="exact"/>
        <w:ind w:left="641"/>
        <w:rPr>
          <w:rFonts w:ascii="宋体" w:cs="宋体"/>
          <w:spacing w:val="-10"/>
        </w:rPr>
      </w:pPr>
    </w:p>
    <w:p w:rsidR="00B51AE5" w:rsidRDefault="00B51AE5">
      <w:pPr>
        <w:adjustRightInd w:val="0"/>
        <w:snapToGrid w:val="0"/>
        <w:spacing w:line="500" w:lineRule="exact"/>
        <w:ind w:left="641"/>
        <w:rPr>
          <w:rFonts w:asci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（二）检验项目</w:t>
      </w:r>
    </w:p>
    <w:p w:rsidR="00B51AE5" w:rsidRDefault="00B51AE5">
      <w:pPr>
        <w:adjustRightInd w:val="0"/>
        <w:snapToGrid w:val="0"/>
        <w:spacing w:line="500" w:lineRule="exact"/>
        <w:ind w:firstLineChars="200" w:firstLine="480"/>
        <w:rPr>
          <w:rFonts w:ascii="宋体" w:cs="宋体"/>
          <w:color w:val="000000"/>
          <w:lang w:eastAsia="zh-CN"/>
        </w:rPr>
      </w:pPr>
      <w:r>
        <w:rPr>
          <w:rFonts w:ascii="宋体" w:hAnsi="宋体" w:cs="宋体" w:hint="eastAsia"/>
          <w:color w:val="000000"/>
          <w:lang w:eastAsia="zh-CN"/>
        </w:rPr>
        <w:t>镉</w:t>
      </w:r>
      <w:r>
        <w:rPr>
          <w:rFonts w:ascii="宋体" w:hAnsi="宋体" w:cs="宋体"/>
          <w:color w:val="000000"/>
          <w:lang w:eastAsia="zh-CN"/>
        </w:rPr>
        <w:t>(</w:t>
      </w:r>
      <w:r>
        <w:rPr>
          <w:rFonts w:ascii="宋体" w:hAnsi="宋体" w:cs="宋体" w:hint="eastAsia"/>
          <w:color w:val="000000"/>
          <w:lang w:eastAsia="zh-CN"/>
        </w:rPr>
        <w:t>以</w:t>
      </w:r>
      <w:r>
        <w:rPr>
          <w:rFonts w:ascii="宋体" w:hAnsi="宋体" w:cs="宋体"/>
          <w:color w:val="000000"/>
          <w:lang w:eastAsia="zh-CN"/>
        </w:rPr>
        <w:t>Cd</w:t>
      </w:r>
      <w:r>
        <w:rPr>
          <w:rFonts w:ascii="宋体" w:hAnsi="宋体" w:cs="宋体" w:hint="eastAsia"/>
          <w:color w:val="000000"/>
          <w:lang w:eastAsia="zh-CN"/>
        </w:rPr>
        <w:t>计</w:t>
      </w:r>
      <w:r>
        <w:rPr>
          <w:rFonts w:ascii="宋体" w:hAnsi="宋体" w:cs="宋体"/>
          <w:color w:val="000000"/>
          <w:lang w:eastAsia="zh-CN"/>
        </w:rPr>
        <w:t>)</w:t>
      </w:r>
      <w:r>
        <w:rPr>
          <w:rFonts w:ascii="宋体" w:hAnsi="宋体" w:cs="宋体" w:hint="eastAsia"/>
          <w:color w:val="000000"/>
          <w:lang w:eastAsia="zh-CN"/>
        </w:rPr>
        <w:t>，甲拌磷，噻虫胺，水胺硫磷，氧乐果，铅</w:t>
      </w:r>
      <w:r>
        <w:rPr>
          <w:rFonts w:ascii="宋体" w:hAnsi="宋体" w:cs="宋体"/>
          <w:color w:val="000000"/>
          <w:lang w:eastAsia="zh-CN"/>
        </w:rPr>
        <w:t>(</w:t>
      </w:r>
      <w:r>
        <w:rPr>
          <w:rFonts w:ascii="宋体" w:hAnsi="宋体" w:cs="宋体" w:hint="eastAsia"/>
          <w:color w:val="000000"/>
          <w:lang w:eastAsia="zh-CN"/>
        </w:rPr>
        <w:t>以</w:t>
      </w:r>
      <w:r>
        <w:rPr>
          <w:rFonts w:ascii="宋体" w:hAnsi="宋体" w:cs="宋体"/>
          <w:color w:val="000000"/>
          <w:lang w:eastAsia="zh-CN"/>
        </w:rPr>
        <w:t>Pb</w:t>
      </w:r>
      <w:r>
        <w:rPr>
          <w:rFonts w:ascii="宋体" w:hAnsi="宋体" w:cs="宋体" w:hint="eastAsia"/>
          <w:color w:val="000000"/>
          <w:lang w:eastAsia="zh-CN"/>
        </w:rPr>
        <w:t>计</w:t>
      </w:r>
      <w:r>
        <w:rPr>
          <w:rFonts w:ascii="宋体" w:hAnsi="宋体" w:cs="宋体"/>
          <w:color w:val="000000"/>
          <w:lang w:eastAsia="zh-CN"/>
        </w:rPr>
        <w:t>)</w:t>
      </w:r>
      <w:r>
        <w:rPr>
          <w:rFonts w:ascii="宋体" w:hAnsi="宋体" w:cs="宋体" w:hint="eastAsia"/>
          <w:color w:val="000000"/>
          <w:lang w:eastAsia="zh-CN"/>
        </w:rPr>
        <w:t>，毒死蜱，甲胺磷，诺沙星，克伦特罗，莱克多巴胺，沙丁胺醇，呋喃唑酮代谢物，呋喃妥因代谢物，氯霉素，尼卡巴嗪，土霉素，金霉素，土霉素</w:t>
      </w:r>
      <w:r>
        <w:rPr>
          <w:rFonts w:ascii="宋体" w:hAnsi="宋体" w:cs="宋体"/>
          <w:color w:val="000000"/>
          <w:lang w:eastAsia="zh-CN"/>
        </w:rPr>
        <w:t>/</w:t>
      </w:r>
      <w:r>
        <w:rPr>
          <w:rFonts w:ascii="宋体" w:hAnsi="宋体" w:cs="宋体" w:hint="eastAsia"/>
          <w:color w:val="000000"/>
          <w:lang w:eastAsia="zh-CN"/>
        </w:rPr>
        <w:t>金霉素</w:t>
      </w:r>
      <w:r>
        <w:rPr>
          <w:rFonts w:ascii="宋体" w:hAnsi="宋体" w:cs="宋体"/>
          <w:color w:val="000000"/>
          <w:lang w:eastAsia="zh-CN"/>
        </w:rPr>
        <w:t>/</w:t>
      </w:r>
      <w:r>
        <w:rPr>
          <w:rFonts w:ascii="宋体" w:hAnsi="宋体" w:cs="宋体" w:hint="eastAsia"/>
          <w:color w:val="000000"/>
          <w:lang w:eastAsia="zh-CN"/>
        </w:rPr>
        <w:t>四环素</w:t>
      </w:r>
      <w:r>
        <w:rPr>
          <w:rFonts w:ascii="宋体" w:hAnsi="宋体" w:cs="宋体"/>
          <w:color w:val="000000"/>
          <w:lang w:eastAsia="zh-CN"/>
        </w:rPr>
        <w:t>(</w:t>
      </w:r>
      <w:r>
        <w:rPr>
          <w:rFonts w:ascii="宋体" w:hAnsi="宋体" w:cs="宋体" w:hint="eastAsia"/>
          <w:color w:val="000000"/>
          <w:lang w:eastAsia="zh-CN"/>
        </w:rPr>
        <w:t>组合含量</w:t>
      </w:r>
      <w:r>
        <w:rPr>
          <w:rFonts w:ascii="宋体" w:hAnsi="宋体" w:cs="宋体"/>
          <w:color w:val="000000"/>
          <w:lang w:eastAsia="zh-CN"/>
        </w:rPr>
        <w:t>)</w:t>
      </w:r>
      <w:r>
        <w:rPr>
          <w:rFonts w:ascii="宋体" w:hAnsi="宋体" w:cs="宋体" w:hint="eastAsia"/>
          <w:color w:val="000000"/>
          <w:lang w:eastAsia="zh-CN"/>
        </w:rPr>
        <w:t>，多西环素，甲硝唑，地美硝唑，呋喃西林代谢物，地西泮，孔雀石绿，</w:t>
      </w:r>
      <w:r>
        <w:rPr>
          <w:rFonts w:ascii="宋体" w:hAnsi="宋体" w:cs="宋体"/>
          <w:color w:val="000000"/>
          <w:lang w:eastAsia="zh-CN"/>
        </w:rPr>
        <w:t>4-</w:t>
      </w:r>
      <w:r>
        <w:rPr>
          <w:rFonts w:ascii="宋体" w:hAnsi="宋体" w:cs="宋体" w:hint="eastAsia"/>
          <w:color w:val="000000"/>
          <w:lang w:eastAsia="zh-CN"/>
        </w:rPr>
        <w:t>氯苯氧乙酸钠</w:t>
      </w:r>
      <w:r>
        <w:rPr>
          <w:rFonts w:ascii="宋体" w:hAnsi="宋体" w:cs="宋体"/>
          <w:color w:val="000000"/>
          <w:lang w:eastAsia="zh-CN"/>
        </w:rPr>
        <w:t>(</w:t>
      </w:r>
      <w:r>
        <w:rPr>
          <w:rFonts w:ascii="宋体" w:hAnsi="宋体" w:cs="宋体" w:hint="eastAsia"/>
          <w:color w:val="000000"/>
          <w:lang w:eastAsia="zh-CN"/>
        </w:rPr>
        <w:t>以</w:t>
      </w:r>
      <w:r>
        <w:rPr>
          <w:rFonts w:ascii="宋体" w:hAnsi="宋体" w:cs="宋体"/>
          <w:color w:val="000000"/>
          <w:lang w:eastAsia="zh-CN"/>
        </w:rPr>
        <w:t>4-</w:t>
      </w:r>
      <w:r>
        <w:rPr>
          <w:rFonts w:ascii="宋体" w:hAnsi="宋体" w:cs="宋体" w:hint="eastAsia"/>
          <w:color w:val="000000"/>
          <w:lang w:eastAsia="zh-CN"/>
        </w:rPr>
        <w:t>氯苯氧乙酸计</w:t>
      </w:r>
      <w:r>
        <w:rPr>
          <w:rFonts w:ascii="宋体" w:hAnsi="宋体" w:cs="宋体"/>
          <w:color w:val="000000"/>
          <w:lang w:eastAsia="zh-CN"/>
        </w:rPr>
        <w:t>)</w:t>
      </w:r>
      <w:r>
        <w:rPr>
          <w:rFonts w:ascii="宋体" w:hAnsi="宋体" w:cs="宋体" w:hint="eastAsia"/>
          <w:color w:val="000000"/>
          <w:lang w:eastAsia="zh-CN"/>
        </w:rPr>
        <w:t>，</w:t>
      </w:r>
      <w:r>
        <w:rPr>
          <w:rFonts w:ascii="宋体" w:hAnsi="宋体" w:cs="宋体"/>
          <w:color w:val="000000"/>
          <w:lang w:eastAsia="zh-CN"/>
        </w:rPr>
        <w:t>6-</w:t>
      </w:r>
      <w:r>
        <w:rPr>
          <w:rFonts w:ascii="宋体" w:hAnsi="宋体" w:cs="宋体" w:hint="eastAsia"/>
          <w:color w:val="000000"/>
          <w:lang w:eastAsia="zh-CN"/>
        </w:rPr>
        <w:t>苄基腺嘌呤</w:t>
      </w:r>
      <w:r>
        <w:rPr>
          <w:rFonts w:ascii="宋体" w:hAnsi="宋体" w:cs="宋体"/>
          <w:color w:val="000000"/>
          <w:lang w:eastAsia="zh-CN"/>
        </w:rPr>
        <w:t>(6-BA)</w:t>
      </w:r>
      <w:r>
        <w:rPr>
          <w:rFonts w:ascii="宋体" w:hAnsi="宋体" w:cs="宋体" w:hint="eastAsia"/>
          <w:color w:val="000000"/>
          <w:lang w:eastAsia="zh-CN"/>
        </w:rPr>
        <w:t>，亚硫酸盐</w:t>
      </w:r>
      <w:r>
        <w:rPr>
          <w:rFonts w:ascii="宋体" w:hAnsi="宋体" w:cs="宋体"/>
          <w:color w:val="000000"/>
          <w:lang w:eastAsia="zh-CN"/>
        </w:rPr>
        <w:t>(</w:t>
      </w:r>
      <w:r>
        <w:rPr>
          <w:rFonts w:ascii="宋体" w:hAnsi="宋体" w:cs="宋体" w:hint="eastAsia"/>
          <w:color w:val="000000"/>
          <w:lang w:eastAsia="zh-CN"/>
        </w:rPr>
        <w:t>以</w:t>
      </w:r>
      <w:r>
        <w:rPr>
          <w:rFonts w:ascii="宋体" w:hAnsi="宋体" w:cs="宋体"/>
          <w:color w:val="000000"/>
          <w:lang w:eastAsia="zh-CN"/>
        </w:rPr>
        <w:t>SO</w:t>
      </w:r>
      <w:r>
        <w:rPr>
          <w:rFonts w:ascii="MS Mincho" w:eastAsia="MS Mincho" w:hAnsi="MS Mincho" w:cs="MS Mincho" w:hint="eastAsia"/>
          <w:color w:val="000000"/>
          <w:lang w:eastAsia="zh-CN"/>
        </w:rPr>
        <w:t>₂</w:t>
      </w:r>
      <w:r>
        <w:rPr>
          <w:rFonts w:ascii="宋体" w:hAnsi="宋体" w:cs="宋体" w:hint="eastAsia"/>
          <w:color w:val="000000"/>
          <w:lang w:eastAsia="zh-CN"/>
        </w:rPr>
        <w:t>计</w:t>
      </w:r>
      <w:r>
        <w:rPr>
          <w:rFonts w:ascii="宋体" w:hAnsi="宋体" w:cs="宋体"/>
          <w:color w:val="000000"/>
          <w:lang w:eastAsia="zh-CN"/>
        </w:rPr>
        <w:t>)</w:t>
      </w:r>
      <w:r>
        <w:rPr>
          <w:rFonts w:ascii="宋体" w:hAnsi="宋体" w:cs="宋体" w:hint="eastAsia"/>
          <w:color w:val="000000"/>
          <w:lang w:eastAsia="zh-CN"/>
        </w:rPr>
        <w:t>，乙酰甲胺磷，吡虫啉，克百威，噻虫嗪，氯氟氰菊酯和高效氯氟氰菊酯，氯氰菊酯和高效氯氰菊酯，丙溴磷，苯醚甲环唑，联苯菊酯，吡唑醚菌酯，多菌灵，阿维菌素，腈苯唑，烯酰吗啉，铬</w:t>
      </w:r>
      <w:r>
        <w:rPr>
          <w:rFonts w:ascii="宋体" w:hAnsi="宋体" w:cs="宋体"/>
          <w:color w:val="000000"/>
          <w:lang w:eastAsia="zh-CN"/>
        </w:rPr>
        <w:t>(</w:t>
      </w:r>
      <w:r>
        <w:rPr>
          <w:rFonts w:ascii="宋体" w:hAnsi="宋体" w:cs="宋体" w:hint="eastAsia"/>
          <w:color w:val="000000"/>
          <w:lang w:eastAsia="zh-CN"/>
        </w:rPr>
        <w:t>以</w:t>
      </w:r>
      <w:r>
        <w:rPr>
          <w:rFonts w:ascii="宋体" w:hAnsi="宋体" w:cs="宋体"/>
          <w:color w:val="000000"/>
          <w:lang w:eastAsia="zh-CN"/>
        </w:rPr>
        <w:t>Cr</w:t>
      </w:r>
      <w:r>
        <w:rPr>
          <w:rFonts w:ascii="宋体" w:hAnsi="宋体" w:cs="宋体" w:hint="eastAsia"/>
          <w:color w:val="000000"/>
          <w:lang w:eastAsia="zh-CN"/>
        </w:rPr>
        <w:t>计</w:t>
      </w:r>
      <w:r>
        <w:rPr>
          <w:rFonts w:ascii="宋体" w:hAnsi="宋体" w:cs="宋体"/>
          <w:color w:val="000000"/>
          <w:lang w:eastAsia="zh-CN"/>
        </w:rPr>
        <w:t>)</w:t>
      </w:r>
      <w:r>
        <w:rPr>
          <w:rFonts w:ascii="宋体" w:hAnsi="宋体" w:cs="宋体" w:hint="eastAsia"/>
          <w:color w:val="000000"/>
          <w:lang w:eastAsia="zh-CN"/>
        </w:rPr>
        <w:t>，赭曲霉毒素</w:t>
      </w:r>
      <w:r>
        <w:rPr>
          <w:rFonts w:ascii="宋体" w:hAnsi="宋体" w:cs="宋体"/>
          <w:color w:val="000000"/>
          <w:lang w:eastAsia="zh-CN"/>
        </w:rPr>
        <w:t>A</w:t>
      </w:r>
      <w:r>
        <w:rPr>
          <w:rFonts w:ascii="宋体" w:hAnsi="宋体" w:cs="宋体" w:hint="eastAsia"/>
          <w:color w:val="000000"/>
          <w:lang w:eastAsia="zh-CN"/>
        </w:rPr>
        <w:t>，啶虫脒，糖精钠</w:t>
      </w:r>
      <w:r>
        <w:rPr>
          <w:rFonts w:ascii="宋体" w:hAnsi="宋体" w:cs="宋体"/>
          <w:color w:val="000000"/>
          <w:lang w:eastAsia="zh-CN"/>
        </w:rPr>
        <w:t>(</w:t>
      </w:r>
      <w:r>
        <w:rPr>
          <w:rFonts w:ascii="宋体" w:hAnsi="宋体" w:cs="宋体" w:hint="eastAsia"/>
          <w:color w:val="000000"/>
          <w:lang w:eastAsia="zh-CN"/>
        </w:rPr>
        <w:t>以糖精计</w:t>
      </w:r>
      <w:r>
        <w:rPr>
          <w:rFonts w:ascii="宋体" w:hAnsi="宋体" w:cs="宋体"/>
          <w:color w:val="000000"/>
          <w:lang w:eastAsia="zh-CN"/>
        </w:rPr>
        <w:t>)</w:t>
      </w:r>
      <w:r>
        <w:rPr>
          <w:rFonts w:ascii="宋体" w:hAnsi="宋体" w:cs="宋体" w:hint="eastAsia"/>
          <w:color w:val="000000"/>
          <w:lang w:eastAsia="zh-CN"/>
        </w:rPr>
        <w:t>，氰戊菊酯和</w:t>
      </w:r>
      <w:r>
        <w:rPr>
          <w:rFonts w:ascii="宋体" w:hAnsi="宋体" w:cs="宋体"/>
          <w:color w:val="000000"/>
          <w:lang w:eastAsia="zh-CN"/>
        </w:rPr>
        <w:t>S-</w:t>
      </w:r>
      <w:r>
        <w:rPr>
          <w:rFonts w:ascii="宋体" w:hAnsi="宋体" w:cs="宋体" w:hint="eastAsia"/>
          <w:color w:val="000000"/>
          <w:lang w:eastAsia="zh-CN"/>
        </w:rPr>
        <w:t>氰戊菊酯。</w:t>
      </w:r>
    </w:p>
    <w:sectPr w:rsidR="00B51AE5" w:rsidSect="00E866AA">
      <w:pgSz w:w="11900" w:h="16820"/>
      <w:pgMar w:top="1418" w:right="1418" w:bottom="1134" w:left="1418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AE5" w:rsidRDefault="00B51AE5">
      <w:r>
        <w:separator/>
      </w:r>
    </w:p>
  </w:endnote>
  <w:endnote w:type="continuationSeparator" w:id="0">
    <w:p w:rsidR="00B51AE5" w:rsidRDefault="00B51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AE5" w:rsidRDefault="00B51AE5">
      <w:r>
        <w:separator/>
      </w:r>
    </w:p>
  </w:footnote>
  <w:footnote w:type="continuationSeparator" w:id="0">
    <w:p w:rsidR="00B51AE5" w:rsidRDefault="00B51A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stylePaneFormatFilter w:val="3F01"/>
  <w:defaultTabStop w:val="7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RhODMzMzc3MzA2NzMwODJlYWE0YjE5NGNkNWIyN2EifQ=="/>
  </w:docVars>
  <w:rsids>
    <w:rsidRoot w:val="00A77B3E"/>
    <w:rsid w:val="0006782B"/>
    <w:rsid w:val="0009267A"/>
    <w:rsid w:val="00114FA5"/>
    <w:rsid w:val="00141DA9"/>
    <w:rsid w:val="0018484D"/>
    <w:rsid w:val="00231FED"/>
    <w:rsid w:val="002741A8"/>
    <w:rsid w:val="002A4DFE"/>
    <w:rsid w:val="00380FB1"/>
    <w:rsid w:val="00392AC4"/>
    <w:rsid w:val="0061658B"/>
    <w:rsid w:val="00713EBB"/>
    <w:rsid w:val="00862AA0"/>
    <w:rsid w:val="008C12A2"/>
    <w:rsid w:val="00A77B3E"/>
    <w:rsid w:val="00AE37D1"/>
    <w:rsid w:val="00B31C4D"/>
    <w:rsid w:val="00B51AE5"/>
    <w:rsid w:val="00B560D9"/>
    <w:rsid w:val="00CA2A55"/>
    <w:rsid w:val="00CB74A4"/>
    <w:rsid w:val="00D065AD"/>
    <w:rsid w:val="00D91A72"/>
    <w:rsid w:val="00E866AA"/>
    <w:rsid w:val="00EE7AD2"/>
    <w:rsid w:val="00F57743"/>
    <w:rsid w:val="00FB14FF"/>
    <w:rsid w:val="00FF56EE"/>
    <w:rsid w:val="045D76CE"/>
    <w:rsid w:val="0DC728EF"/>
    <w:rsid w:val="126B06F3"/>
    <w:rsid w:val="1D0E7BE8"/>
    <w:rsid w:val="350E769E"/>
    <w:rsid w:val="373931AA"/>
    <w:rsid w:val="3FAA1D93"/>
    <w:rsid w:val="4B78366B"/>
    <w:rsid w:val="4DFA7BDD"/>
    <w:rsid w:val="6C9D2ADA"/>
    <w:rsid w:val="755371D5"/>
    <w:rsid w:val="7955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866AA"/>
    <w:rPr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866AA"/>
    <w:pPr>
      <w:widowControl w:val="0"/>
      <w:jc w:val="both"/>
    </w:pPr>
    <w:rPr>
      <w:rFonts w:ascii="宋体" w:hAnsi="Courier New" w:cs="Courier New"/>
      <w:kern w:val="2"/>
      <w:sz w:val="21"/>
      <w:szCs w:val="22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866AA"/>
    <w:rPr>
      <w:rFonts w:ascii="宋体" w:hAnsi="Courier New" w:cs="Courier New"/>
      <w:kern w:val="2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rsid w:val="00E866A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866A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E86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866AA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E866AA"/>
    <w:pPr>
      <w:ind w:firstLineChars="200" w:firstLine="420"/>
    </w:pPr>
  </w:style>
  <w:style w:type="paragraph" w:customStyle="1" w:styleId="TableParagraph">
    <w:name w:val="Table Paragraph"/>
    <w:basedOn w:val="Normal"/>
    <w:uiPriority w:val="99"/>
    <w:rsid w:val="00E866AA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character" w:customStyle="1" w:styleId="font21">
    <w:name w:val="font21"/>
    <w:basedOn w:val="DefaultParagraphFont"/>
    <w:uiPriority w:val="99"/>
    <w:rsid w:val="00E866AA"/>
    <w:rPr>
      <w:rFonts w:ascii="方正仿宋简体" w:eastAsia="方正仿宋简体" w:hAnsi="方正仿宋简体" w:cs="方正仿宋简体"/>
      <w:color w:val="000000"/>
      <w:sz w:val="24"/>
      <w:szCs w:val="24"/>
      <w:u w:val="none"/>
    </w:rPr>
  </w:style>
  <w:style w:type="character" w:customStyle="1" w:styleId="font91">
    <w:name w:val="font91"/>
    <w:basedOn w:val="DefaultParagraphFont"/>
    <w:uiPriority w:val="99"/>
    <w:rsid w:val="00E866AA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41">
    <w:name w:val="font41"/>
    <w:basedOn w:val="DefaultParagraphFont"/>
    <w:uiPriority w:val="99"/>
    <w:rsid w:val="00E866AA"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font171">
    <w:name w:val="font171"/>
    <w:uiPriority w:val="99"/>
    <w:rsid w:val="00E866AA"/>
    <w:rPr>
      <w:rFonts w:ascii="宋体" w:eastAsia="宋体" w:hAnsi="宋体"/>
      <w:color w:val="000000"/>
      <w:sz w:val="19"/>
      <w:u w:val="none"/>
    </w:rPr>
  </w:style>
  <w:style w:type="character" w:customStyle="1" w:styleId="font61">
    <w:name w:val="font61"/>
    <w:uiPriority w:val="99"/>
    <w:rsid w:val="00E866AA"/>
    <w:rPr>
      <w:rFonts w:ascii="仿宋_GB2312" w:eastAsia="仿宋_GB2312"/>
      <w:color w:val="000000"/>
      <w:sz w:val="21"/>
      <w:u w:val="none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192</Words>
  <Characters>1100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 1</dc:title>
  <dc:subject/>
  <dc:creator>lenovo</dc:creator>
  <cp:keywords/>
  <dc:description/>
  <cp:lastModifiedBy>Windows</cp:lastModifiedBy>
  <cp:revision>2</cp:revision>
  <cp:lastPrinted>2022-12-05T02:51:00Z</cp:lastPrinted>
  <dcterms:created xsi:type="dcterms:W3CDTF">2023-12-06T07:19:00Z</dcterms:created>
  <dcterms:modified xsi:type="dcterms:W3CDTF">2023-12-06T07:19:00Z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6606CE149F204BC9A4D328527A748377_13</vt:lpwstr>
  </property>
</Properties>
</file>