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附件</w:t>
      </w:r>
    </w:p>
    <w:p>
      <w:pPr>
        <w:spacing w:line="578" w:lineRule="exact"/>
        <w:ind w:firstLine="3720" w:firstLineChars="300"/>
        <w:jc w:val="both"/>
      </w:pPr>
      <w:r>
        <w:rPr>
          <w:rFonts w:ascii="Times New Roman" w:hAnsi="Times New Roman" w:cs="Times New Roman"/>
          <w:sz w:val="1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-2733675</wp:posOffset>
                </wp:positionV>
                <wp:extent cx="4346575" cy="189928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6575" cy="189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....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.75pt;margin-top:-215.25pt;height:149.55pt;width:342.25pt;z-index:251659264;mso-width-relative:page;mso-height-relative:page;" filled="f" stroked="f" coordsize="21600,21600" o:gfxdata="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i+bSm&#10;2AAAAAsBAAAPAAAAAAAAAAEAIAAAACIAAABkcnMvZG93bnJldi54bWxQSwECFAAUAAAACACHTuJA&#10;/mVR0a8BAABPAwAADgAAAAAAAAABACAAAAAnAQAAZHJzL2Uyb0RvYy54bWxQSwUGAAAAAAYABgBZ&#10;AQAAS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....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达州市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通川区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退役军人职业技能承训机构目录</w:t>
      </w:r>
    </w:p>
    <w:tbl>
      <w:tblPr>
        <w:tblStyle w:val="6"/>
        <w:tblpPr w:leftFromText="180" w:rightFromText="180" w:vertAnchor="text" w:horzAnchor="page" w:tblpXSpec="center" w:tblpY="206"/>
        <w:tblOverlap w:val="never"/>
        <w:tblW w:w="132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290"/>
        <w:gridCol w:w="1479"/>
        <w:gridCol w:w="2300"/>
        <w:gridCol w:w="1818"/>
        <w:gridCol w:w="4369"/>
        <w:gridCol w:w="11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行政   区划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机构名称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机构类型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培训职业（工种）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联系人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通川区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达州市通川区盛鼎职业培训学校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民办职业培训学校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达州市通川区五里凤凰城安置房A栋2楼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保洁、水电工、中式烹调师、物业管理员、客房服务员、病患陪护、母婴生活护理、育婴员、保安员、农业技术人员、茶艺师、养老护理员、家政服务员、农艺员、园艺工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、会计专业人员、计算机及外部设备装备调试员、健康管理师、会议接待服务师、餐厅服务员。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潘萍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达州技师学院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公办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职业培训学校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达州市西南职教园区犀牛大道中段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电工、焊工、汽车驾驶、汽车维修、电子商务、高处作业、登高架设、计算机操作、中式烹调师、快递员、农艺工、仓库保管员、建筑施工、工程测量、焊工、新能源汽车、计算机应用。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张镜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达州市元翔职业技能培训学校有限公司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民办职业培训学校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达州市通川区龙泉路23号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电工、焊工、车工、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中式面点师、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中式烹调师、汽车驾驶员、汽车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维修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工、挖掘机司机、装载机司机(初、中级)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无人机驾驶航空器操控员、家政服务员、保育员、育婴员、养老护理员、公共营养师。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刘洋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达州市工业管理专修培训学校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民办职业培训学校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达州市通川区朝阳西路639号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计算机及外部设备装配调试员、电子商务、中式烹调师、创业培训、会计。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程玖丞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850" w:right="850" w:bottom="850" w:left="850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cs="Times New Roman"/>
          <w:w w:val="33"/>
          <w:sz w:val="1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8957945</wp:posOffset>
                </wp:positionH>
                <wp:positionV relativeFrom="paragraph">
                  <wp:posOffset>748030</wp:posOffset>
                </wp:positionV>
                <wp:extent cx="371475" cy="675005"/>
                <wp:effectExtent l="0" t="0" r="0" b="0"/>
                <wp:wrapNone/>
                <wp:docPr id="2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" flipH="1">
                          <a:off x="0" y="0"/>
                          <a:ext cx="371475" cy="67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800" w:lineRule="exact"/>
                              <w:ind w:right="105" w:rightChars="50"/>
                              <w:rPr>
                                <w:rFonts w:hint="default" w:ascii="Times New Roman" w:hAnsi="Times New Roman" w:eastAsia="方正小标宋简体" w:cs="Times New Roman"/>
                                <w:color w:val="FF0000"/>
                                <w:w w:val="50"/>
                                <w:sz w:val="160"/>
                                <w:szCs w:val="16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flip:x;margin-left:705.35pt;margin-top:58.9pt;height:53.15pt;width:29.25pt;rotation:-589824f;z-index:251660288;mso-width-relative:page;mso-height-relative:page;" filled="f" stroked="f" coordsize="21600,21600" o:gfxdata="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3CyI22gAAAA0BAAAPAAAAAAAAAAEAIAAAACIAAABkcnMvZG93bnJldi54bWxQ&#10;SwECFAAUAAAACACHTuJA+zVuibwBAABkAwAADgAAAAAAAAABACAAAAApAQAAZHJzL2Uyb0RvYy54&#10;bWxQSwUGAAAAAAYABgBZAQAAV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800" w:lineRule="exact"/>
                        <w:ind w:right="105" w:rightChars="50"/>
                        <w:rPr>
                          <w:rFonts w:hint="default" w:ascii="Times New Roman" w:hAnsi="Times New Roman" w:eastAsia="方正小标宋简体" w:cs="Times New Roman"/>
                          <w:color w:val="FF0000"/>
                          <w:w w:val="50"/>
                          <w:sz w:val="160"/>
                          <w:szCs w:val="16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5" w:type="default"/>
      <w:pgSz w:w="11906" w:h="16838"/>
      <w:pgMar w:top="2098" w:right="1474" w:bottom="198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ZDhhMzJhNWQ3ZDIzY2VmMGEyNGQ5OTNiZDY5MjQifQ=="/>
  </w:docVars>
  <w:rsids>
    <w:rsidRoot w:val="00000000"/>
    <w:rsid w:val="261C230D"/>
    <w:rsid w:val="4CD26DA6"/>
    <w:rsid w:val="5F734D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next w:val="1"/>
    <w:autoRedefine/>
    <w:unhideWhenUsed/>
    <w:qFormat/>
    <w:uiPriority w:val="0"/>
    <w:pPr>
      <w:ind w:firstLine="420" w:firstLine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4006</Words>
  <Characters>4611</Characters>
  <Lines>37</Lines>
  <Paragraphs>10</Paragraphs>
  <TotalTime>0</TotalTime>
  <ScaleCrop>false</ScaleCrop>
  <LinksUpToDate>false</LinksUpToDate>
  <CharactersWithSpaces>4717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2021-01-07T15:39:00Z</dcterms:created>
  <dc:creator>微软用户</dc:creator>
  <cp:lastModifiedBy>z艳</cp:lastModifiedBy>
  <dcterms:modified xsi:type="dcterms:W3CDTF">2024-03-20T01:34:58Z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49521FB16652475E91B98FEF950E81DD_13</vt:lpwstr>
  </property>
</Properties>
</file>