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《食品安全国家标准 食品添加剂使用标准》（GB 2760）、《食品安全国家标准 食品中真菌毒素限量》（GB 2761）、《食品安全国家标准 食品中污染物限量》（GB 2762）、卫生部公告[2011]第4号 卫生部等7部门《关于撤销食品添加剂过氧化苯甲酰、过氧化钙的公告》等标准及产品明示标准和质量要求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60" w:firstLineChars="200"/>
        <w:textAlignment w:val="auto"/>
        <w:rPr>
          <w:rFonts w:hint="eastAsia" w:eastAsia="仿宋"/>
          <w:sz w:val="28"/>
          <w:szCs w:val="28"/>
          <w:highlight w:val="none"/>
          <w:lang w:eastAsia="zh-CN"/>
        </w:rPr>
      </w:pPr>
      <w:r>
        <w:rPr>
          <w:rFonts w:hint="eastAsia" w:eastAsia="仿宋"/>
          <w:sz w:val="28"/>
          <w:szCs w:val="28"/>
          <w:highlight w:val="none"/>
        </w:rPr>
        <w:t>大米检验项目包括镉（以Cd计）</w:t>
      </w:r>
      <w:r>
        <w:rPr>
          <w:rFonts w:hint="eastAsia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60" w:firstLineChars="200"/>
        <w:textAlignment w:val="auto"/>
        <w:rPr>
          <w:rFonts w:hint="eastAsia" w:eastAsia="仿宋"/>
          <w:sz w:val="28"/>
          <w:szCs w:val="28"/>
          <w:highlight w:val="none"/>
          <w:lang w:eastAsia="zh-CN"/>
        </w:rPr>
      </w:pPr>
      <w:r>
        <w:rPr>
          <w:rFonts w:hint="eastAsia" w:eastAsia="仿宋"/>
          <w:sz w:val="28"/>
          <w:szCs w:val="28"/>
          <w:highlight w:val="none"/>
        </w:rPr>
        <w:t>小麦粉检验项目包括黄曲霉毒素B</w:t>
      </w:r>
      <w:r>
        <w:rPr>
          <w:rFonts w:hint="eastAsia" w:eastAsia="仿宋"/>
          <w:sz w:val="28"/>
          <w:szCs w:val="28"/>
          <w:highlight w:val="none"/>
          <w:vertAlign w:val="subscript"/>
        </w:rPr>
        <w:t>1</w:t>
      </w:r>
      <w:r>
        <w:rPr>
          <w:rFonts w:hint="eastAsia" w:eastAsia="仿宋"/>
          <w:sz w:val="28"/>
          <w:szCs w:val="28"/>
          <w:highlight w:val="none"/>
        </w:rPr>
        <w:t>、脱氧雪腐镰刀菌烯醇、赭曲霉毒素A</w:t>
      </w:r>
      <w:r>
        <w:rPr>
          <w:rFonts w:hint="eastAsia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420" w:firstLineChars="0"/>
        <w:textAlignment w:val="auto"/>
        <w:outlineLvl w:val="0"/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none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highlight w:val="none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60" w:firstLineChars="200"/>
        <w:textAlignment w:val="auto"/>
        <w:rPr>
          <w:rFonts w:hint="eastAsia" w:eastAsia="仿宋"/>
          <w:sz w:val="28"/>
          <w:szCs w:val="28"/>
          <w:highlight w:val="none"/>
        </w:rPr>
      </w:pPr>
      <w:r>
        <w:rPr>
          <w:rFonts w:hint="eastAsia" w:eastAsia="仿宋"/>
          <w:sz w:val="28"/>
          <w:szCs w:val="28"/>
          <w:highlight w:val="none"/>
          <w:lang w:eastAsia="zh-CN"/>
        </w:rPr>
        <w:t>《食品安全国家标准 植物油》(GB 2716)、《食品安全国家标准 食品添加剂使用标准》(GB 2760)、《食品安全国家标准 食品中真菌毒素限量》(GB 2761)、《食品安全国家标准 食品中污染物限量》(GB 2762)、《菜籽油》(GB/T 1536)、《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大豆油</w:t>
      </w:r>
      <w:r>
        <w:rPr>
          <w:rFonts w:hint="eastAsia" w:eastAsia="仿宋"/>
          <w:sz w:val="28"/>
          <w:szCs w:val="28"/>
          <w:highlight w:val="none"/>
          <w:lang w:eastAsia="zh-CN"/>
        </w:rPr>
        <w:t>》(GB/T 153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"/>
          <w:sz w:val="28"/>
          <w:szCs w:val="28"/>
          <w:highlight w:val="none"/>
          <w:lang w:eastAsia="zh-CN"/>
        </w:rPr>
        <w:t>)等标准及产品明示标准和质量要求。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楷体_GB2312" w:cs="Times New Roman"/>
          <w:bCs/>
          <w:sz w:val="28"/>
          <w:szCs w:val="28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60" w:firstLineChars="200"/>
        <w:textAlignment w:val="auto"/>
        <w:rPr>
          <w:rFonts w:hint="eastAsia" w:eastAsia="仿宋"/>
          <w:sz w:val="28"/>
          <w:szCs w:val="28"/>
          <w:highlight w:val="none"/>
        </w:rPr>
      </w:pPr>
      <w:r>
        <w:rPr>
          <w:rFonts w:hint="eastAsia" w:eastAsia="仿宋"/>
          <w:sz w:val="28"/>
          <w:szCs w:val="28"/>
          <w:highlight w:val="none"/>
        </w:rPr>
        <w:t>菜籽油检验项目包括酸值/酸价、过氧化值、苯并[a]芘、溶剂残留量、乙基麦芽酚。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eastAsia="仿宋"/>
          <w:sz w:val="28"/>
          <w:szCs w:val="28"/>
          <w:highlight w:val="none"/>
          <w:lang w:val="en-US" w:eastAsia="zh-CN"/>
        </w:rPr>
        <w:t>大豆油</w:t>
      </w:r>
      <w:r>
        <w:rPr>
          <w:rFonts w:hint="eastAsia" w:eastAsia="仿宋"/>
          <w:sz w:val="28"/>
          <w:szCs w:val="28"/>
          <w:highlight w:val="none"/>
        </w:rPr>
        <w:t>检验项目包括酸值/酸价、过氧化值、苯并[a]芘、溶剂残留量、乙基麦芽酚。</w:t>
      </w:r>
    </w:p>
    <w:p>
      <w:pPr>
        <w:pStyle w:val="2"/>
        <w:ind w:firstLine="657" w:firstLineChars="218"/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FD7AA"/>
    <w:multiLevelType w:val="singleLevel"/>
    <w:tmpl w:val="599FD7A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BmMWJjZGJiZTQ3M2JiYTNkYzk0NzJlMTU2MzQifQ=="/>
  </w:docVars>
  <w:rsids>
    <w:rsidRoot w:val="001C4C30"/>
    <w:rsid w:val="00156A71"/>
    <w:rsid w:val="001C4C30"/>
    <w:rsid w:val="00204541"/>
    <w:rsid w:val="00231CD8"/>
    <w:rsid w:val="002A4F96"/>
    <w:rsid w:val="002A5D3E"/>
    <w:rsid w:val="0033533D"/>
    <w:rsid w:val="0034497E"/>
    <w:rsid w:val="004475BE"/>
    <w:rsid w:val="00457125"/>
    <w:rsid w:val="00493DEC"/>
    <w:rsid w:val="004A58B3"/>
    <w:rsid w:val="004C3295"/>
    <w:rsid w:val="004C770C"/>
    <w:rsid w:val="00534F80"/>
    <w:rsid w:val="0056076D"/>
    <w:rsid w:val="005B4425"/>
    <w:rsid w:val="005C50E8"/>
    <w:rsid w:val="005C6A39"/>
    <w:rsid w:val="005D02A3"/>
    <w:rsid w:val="00713B94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85FB6"/>
    <w:rsid w:val="00FA346B"/>
    <w:rsid w:val="02F64540"/>
    <w:rsid w:val="032A5AAA"/>
    <w:rsid w:val="045530F1"/>
    <w:rsid w:val="06CD53F2"/>
    <w:rsid w:val="07B57DCC"/>
    <w:rsid w:val="092F6FD2"/>
    <w:rsid w:val="0D8F6585"/>
    <w:rsid w:val="0E4E6938"/>
    <w:rsid w:val="0F016FDC"/>
    <w:rsid w:val="138526BD"/>
    <w:rsid w:val="13D11E03"/>
    <w:rsid w:val="166B5D79"/>
    <w:rsid w:val="17AD48F7"/>
    <w:rsid w:val="18193A7D"/>
    <w:rsid w:val="18277C64"/>
    <w:rsid w:val="19A44AE7"/>
    <w:rsid w:val="1B501E1E"/>
    <w:rsid w:val="1B6D497C"/>
    <w:rsid w:val="1B6D74F0"/>
    <w:rsid w:val="1B9464E4"/>
    <w:rsid w:val="1FB56384"/>
    <w:rsid w:val="201C1143"/>
    <w:rsid w:val="20FF305B"/>
    <w:rsid w:val="22812AB3"/>
    <w:rsid w:val="24331317"/>
    <w:rsid w:val="272664A5"/>
    <w:rsid w:val="27BA4154"/>
    <w:rsid w:val="2A9C270D"/>
    <w:rsid w:val="2AD50EB0"/>
    <w:rsid w:val="2BD84CBD"/>
    <w:rsid w:val="2C42756F"/>
    <w:rsid w:val="2EC63916"/>
    <w:rsid w:val="2F896640"/>
    <w:rsid w:val="30AD30F5"/>
    <w:rsid w:val="31D82E78"/>
    <w:rsid w:val="34024F1D"/>
    <w:rsid w:val="35684A76"/>
    <w:rsid w:val="3C1B3F02"/>
    <w:rsid w:val="41D63E28"/>
    <w:rsid w:val="49275CD2"/>
    <w:rsid w:val="4DDA3046"/>
    <w:rsid w:val="50D60DAD"/>
    <w:rsid w:val="519508EC"/>
    <w:rsid w:val="54153EFD"/>
    <w:rsid w:val="549B7BE3"/>
    <w:rsid w:val="57873412"/>
    <w:rsid w:val="5C7A4293"/>
    <w:rsid w:val="5F737D3D"/>
    <w:rsid w:val="67697326"/>
    <w:rsid w:val="6A887359"/>
    <w:rsid w:val="6E435499"/>
    <w:rsid w:val="76A743A2"/>
    <w:rsid w:val="77B82DCD"/>
    <w:rsid w:val="78EA524B"/>
    <w:rsid w:val="7947621F"/>
    <w:rsid w:val="7C830CA2"/>
    <w:rsid w:val="7DC6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basedOn w:val="8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414</Words>
  <Characters>522</Characters>
  <Lines>55</Lines>
  <Paragraphs>15</Paragraphs>
  <TotalTime>3</TotalTime>
  <ScaleCrop>false</ScaleCrop>
  <LinksUpToDate>false</LinksUpToDate>
  <CharactersWithSpaces>539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Administrator</cp:lastModifiedBy>
  <dcterms:modified xsi:type="dcterms:W3CDTF">2023-11-10T04:18:37Z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BCB4F87F2DC34950A6F470CCC2FC06E7_13</vt:lpwstr>
  </property>
</Properties>
</file>